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733F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sz w:val="32"/>
          <w:szCs w:val="32"/>
        </w:rPr>
      </w:pPr>
      <w:r w:rsidRPr="003B242B">
        <w:rPr>
          <w:rFonts w:ascii="Helvetica" w:eastAsia="Times New Roman" w:hAnsi="Helvetica" w:cs="Helvetica"/>
          <w:b/>
          <w:bCs/>
          <w:sz w:val="32"/>
          <w:szCs w:val="32"/>
        </w:rPr>
        <w:t>Tříděný odpad stanoviště v MČ:</w:t>
      </w:r>
      <w:r w:rsidRPr="003B242B">
        <w:rPr>
          <w:rFonts w:ascii="Helvetica" w:eastAsia="Times New Roman" w:hAnsi="Helvetica" w:cs="Helvetica"/>
          <w:sz w:val="32"/>
          <w:szCs w:val="32"/>
        </w:rPr>
        <w:br/>
      </w:r>
    </w:p>
    <w:p w14:paraId="41E0EC09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proofErr w:type="gramStart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Papír - stanoviště</w:t>
      </w:r>
      <w:proofErr w:type="gramEnd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 xml:space="preserve"> u ÚMČ 3x v týdnu, Brusinková 2x v týdnu, Nad Mostem 1x v týdnu a K Fantovu mlýnu 3x v týdnu</w:t>
      </w:r>
    </w:p>
    <w:p w14:paraId="6CCBFF4A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proofErr w:type="gramStart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Plast - 3x</w:t>
      </w:r>
      <w:proofErr w:type="gramEnd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 xml:space="preserve"> v týdnu</w:t>
      </w:r>
    </w:p>
    <w:p w14:paraId="690DBAE8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 xml:space="preserve">Nápojové </w:t>
      </w:r>
      <w:proofErr w:type="gramStart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kartony - 1x</w:t>
      </w:r>
      <w:proofErr w:type="gramEnd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 xml:space="preserve"> v týdnu</w:t>
      </w:r>
    </w:p>
    <w:p w14:paraId="4EC84E64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proofErr w:type="gramStart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Sklo - 1x</w:t>
      </w:r>
      <w:proofErr w:type="gramEnd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 xml:space="preserve"> za 4 týdny</w:t>
      </w:r>
    </w:p>
    <w:p w14:paraId="757432AF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proofErr w:type="gramStart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Kov - Plechovky</w:t>
      </w:r>
      <w:proofErr w:type="gramEnd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 xml:space="preserve"> (pouze </w:t>
      </w:r>
      <w:proofErr w:type="spellStart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stanovistě</w:t>
      </w:r>
      <w:proofErr w:type="spellEnd"/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 xml:space="preserve"> K Fantovu mlýnu a u ÚMČ) - 1x za 4 týdny</w:t>
      </w:r>
    </w:p>
    <w:p w14:paraId="05C9540C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Rostlinný olej (</w:t>
      </w:r>
      <w:r w:rsidRPr="003B242B">
        <w:rPr>
          <w:rFonts w:ascii="Helvetica" w:eastAsia="Times New Roman" w:hAnsi="Helvetica" w:cs="Helvetica"/>
          <w:b/>
          <w:bCs/>
          <w:color w:val="008000"/>
          <w:sz w:val="19"/>
          <w:szCs w:val="19"/>
        </w:rPr>
        <w:t xml:space="preserve">pouze </w:t>
      </w:r>
      <w:proofErr w:type="spellStart"/>
      <w:r w:rsidRPr="003B242B">
        <w:rPr>
          <w:rFonts w:ascii="Helvetica" w:eastAsia="Times New Roman" w:hAnsi="Helvetica" w:cs="Helvetica"/>
          <w:b/>
          <w:bCs/>
          <w:color w:val="008000"/>
          <w:sz w:val="19"/>
          <w:szCs w:val="19"/>
        </w:rPr>
        <w:t>stanovistě</w:t>
      </w:r>
      <w:proofErr w:type="spellEnd"/>
      <w:r w:rsidRPr="003B242B">
        <w:rPr>
          <w:rFonts w:ascii="Helvetica" w:eastAsia="Times New Roman" w:hAnsi="Helvetica" w:cs="Helvetica"/>
          <w:b/>
          <w:bCs/>
          <w:color w:val="008000"/>
          <w:sz w:val="19"/>
          <w:szCs w:val="19"/>
        </w:rPr>
        <w:t xml:space="preserve"> K Fantovu mlýnu a u ÚMČ)</w:t>
      </w:r>
      <w:r w:rsidRPr="003B242B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 - 1x za 4 týdny</w:t>
      </w:r>
    </w:p>
    <w:p w14:paraId="17A9F633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sz w:val="24"/>
          <w:szCs w:val="24"/>
        </w:rPr>
      </w:pPr>
    </w:p>
    <w:p w14:paraId="6E56D1F3" w14:textId="77777777" w:rsidR="003B242B" w:rsidRPr="003B242B" w:rsidRDefault="003B242B" w:rsidP="003B242B">
      <w:pPr>
        <w:spacing w:before="100" w:beforeAutospacing="1" w:after="100" w:afterAutospacing="1" w:line="256" w:lineRule="auto"/>
        <w:rPr>
          <w:rFonts w:ascii="Helvetica" w:eastAsia="Times New Roman" w:hAnsi="Helvetica" w:cs="Helvetica"/>
          <w:sz w:val="24"/>
          <w:szCs w:val="24"/>
        </w:rPr>
      </w:pPr>
      <w:r w:rsidRPr="003B242B">
        <w:rPr>
          <w:rFonts w:ascii="Helvetica" w:eastAsia="Times New Roman" w:hAnsi="Helvetica" w:cs="Helvetica"/>
          <w:sz w:val="19"/>
          <w:szCs w:val="19"/>
        </w:rPr>
        <w:t xml:space="preserve">Nabídka na bezplatný odběr tašek na tříděný odpad (plast, papír, sklo, nápojové kartony) stále platí. Stále máme několik ks </w:t>
      </w:r>
      <w:proofErr w:type="gramStart"/>
      <w:r w:rsidRPr="003B242B">
        <w:rPr>
          <w:rFonts w:ascii="Helvetica" w:eastAsia="Times New Roman" w:hAnsi="Helvetica" w:cs="Helvetica"/>
          <w:sz w:val="19"/>
          <w:szCs w:val="19"/>
        </w:rPr>
        <w:t>volných,  tak</w:t>
      </w:r>
      <w:proofErr w:type="gramEnd"/>
      <w:r w:rsidRPr="003B242B">
        <w:rPr>
          <w:rFonts w:ascii="Helvetica" w:eastAsia="Times New Roman" w:hAnsi="Helvetica" w:cs="Helvetica"/>
          <w:sz w:val="19"/>
          <w:szCs w:val="19"/>
        </w:rPr>
        <w:t xml:space="preserve"> kdo máte zájem, může si je přijít převzít osobně na ÚMČ.</w:t>
      </w:r>
    </w:p>
    <w:p w14:paraId="6BB0D5A9" w14:textId="77777777" w:rsidR="004D7736" w:rsidRDefault="004D7736"/>
    <w:sectPr w:rsidR="004D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2B"/>
    <w:rsid w:val="001278E8"/>
    <w:rsid w:val="003B242B"/>
    <w:rsid w:val="004D7736"/>
    <w:rsid w:val="004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50DA"/>
  <w15:chartTrackingRefBased/>
  <w15:docId w15:val="{21F058D6-687E-43A9-ABB4-9C24A7E7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1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pat">
    <w:name w:val="Styl_zapatí"/>
    <w:basedOn w:val="Vrazncitt"/>
    <w:link w:val="StylzapatChar"/>
    <w:qFormat/>
    <w:rsid w:val="001278E8"/>
    <w:pPr>
      <w:spacing w:before="240" w:after="240"/>
      <w:ind w:left="1418"/>
    </w:pPr>
    <w:rPr>
      <w:i w:val="0"/>
      <w:sz w:val="24"/>
      <w:szCs w:val="24"/>
    </w:rPr>
  </w:style>
  <w:style w:type="character" w:customStyle="1" w:styleId="StylzapatChar">
    <w:name w:val="Styl_zapatí Char"/>
    <w:basedOn w:val="VrazncittChar"/>
    <w:link w:val="Stylzapat"/>
    <w:rsid w:val="001278E8"/>
    <w:rPr>
      <w:i w:val="0"/>
      <w:iCs/>
      <w:color w:val="5B9BD5" w:themeColor="accen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78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78E8"/>
    <w:rPr>
      <w:i/>
      <w:iCs/>
      <w:color w:val="5B9BD5" w:themeColor="accent1"/>
    </w:rPr>
  </w:style>
  <w:style w:type="paragraph" w:customStyle="1" w:styleId="Styl1">
    <w:name w:val="Styl1"/>
    <w:basedOn w:val="Normln"/>
    <w:qFormat/>
    <w:rsid w:val="004E116A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Smutná</dc:creator>
  <cp:keywords/>
  <dc:description/>
  <cp:lastModifiedBy>Smutná</cp:lastModifiedBy>
  <cp:revision>1</cp:revision>
  <dcterms:created xsi:type="dcterms:W3CDTF">2022-03-23T10:07:00Z</dcterms:created>
  <dcterms:modified xsi:type="dcterms:W3CDTF">2022-03-23T10:08:00Z</dcterms:modified>
</cp:coreProperties>
</file>